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CE330" w14:textId="6EAD8597" w:rsidR="00453779" w:rsidRPr="00F601DB" w:rsidRDefault="00453779" w:rsidP="00453779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9D59F1">
        <w:rPr>
          <w:b/>
          <w:noProof/>
          <w:sz w:val="24"/>
        </w:rPr>
        <w:t>5</w:t>
      </w:r>
      <w:r w:rsidRPr="00285EB2">
        <w:rPr>
          <w:b/>
          <w:i/>
          <w:noProof/>
          <w:sz w:val="28"/>
        </w:rPr>
        <w:tab/>
      </w:r>
      <w:r w:rsidR="00D75B0B" w:rsidRPr="00EE64CF">
        <w:rPr>
          <w:b/>
          <w:noProof/>
          <w:sz w:val="24"/>
        </w:rPr>
        <w:t>R2-1</w:t>
      </w:r>
      <w:r w:rsidR="006A0FA0" w:rsidRPr="00EE64CF">
        <w:rPr>
          <w:b/>
          <w:noProof/>
          <w:sz w:val="24"/>
        </w:rPr>
        <w:t>9</w:t>
      </w:r>
      <w:r w:rsidR="00EE64CF">
        <w:rPr>
          <w:b/>
          <w:noProof/>
          <w:sz w:val="24"/>
        </w:rPr>
        <w:t>01128</w:t>
      </w:r>
    </w:p>
    <w:p w14:paraId="05248F78" w14:textId="2DC3AABF" w:rsidR="00453779" w:rsidRDefault="009D59F1" w:rsidP="00453779">
      <w:pPr>
        <w:pStyle w:val="CRCoverPage"/>
        <w:outlineLvl w:val="0"/>
        <w:rPr>
          <w:b/>
          <w:noProof/>
          <w:sz w:val="24"/>
        </w:rPr>
      </w:pPr>
      <w:r w:rsidRPr="009D59F1">
        <w:rPr>
          <w:b/>
          <w:noProof/>
          <w:sz w:val="24"/>
        </w:rPr>
        <w:t>Athens, Greece, 25th February – 1st March 2019</w:t>
      </w:r>
    </w:p>
    <w:p w14:paraId="5186F3C4" w14:textId="6BAC9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 </w:t>
      </w:r>
      <w:r w:rsidR="006A0FA0" w:rsidRPr="006A0FA0">
        <w:rPr>
          <w:rFonts w:ascii="Arial" w:hAnsi="Arial" w:cs="Arial"/>
        </w:rPr>
        <w:t>Reply</w:t>
      </w:r>
      <w:r w:rsidR="006A0FA0">
        <w:rPr>
          <w:rFonts w:ascii="Arial" w:hAnsi="Arial" w:cs="Arial"/>
          <w:b/>
        </w:rPr>
        <w:t xml:space="preserve"> </w:t>
      </w:r>
      <w:r w:rsidR="00CB171E" w:rsidRPr="00CB171E">
        <w:rPr>
          <w:rFonts w:ascii="Arial" w:hAnsi="Arial" w:cs="Arial"/>
        </w:rPr>
        <w:t xml:space="preserve">LS on </w:t>
      </w:r>
      <w:r w:rsidR="006A0FA0">
        <w:rPr>
          <w:rFonts w:ascii="Arial" w:hAnsi="Arial" w:cs="Arial"/>
        </w:rPr>
        <w:t xml:space="preserve">EDT integrity protection </w:t>
      </w:r>
    </w:p>
    <w:p w14:paraId="4142800B" w14:textId="1E0BEC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R2-19</w:t>
      </w:r>
      <w:r w:rsidR="00EE64CF">
        <w:rPr>
          <w:rFonts w:ascii="Arial" w:hAnsi="Arial" w:cs="Arial"/>
          <w:bCs/>
        </w:rPr>
        <w:t>00088</w:t>
      </w:r>
      <w:r w:rsidR="006A0FA0">
        <w:rPr>
          <w:rFonts w:ascii="Arial" w:hAnsi="Arial" w:cs="Arial"/>
          <w:bCs/>
        </w:rPr>
        <w:t>_S3-190454</w:t>
      </w:r>
    </w:p>
    <w:p w14:paraId="2F36F7AB" w14:textId="75574EA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6A0FA0">
        <w:rPr>
          <w:rFonts w:ascii="Arial" w:hAnsi="Arial" w:cs="Arial"/>
          <w:bCs/>
        </w:rPr>
        <w:t>Release 15</w:t>
      </w:r>
    </w:p>
    <w:p w14:paraId="6AC83482" w14:textId="7D2B6C08" w:rsidR="00463675" w:rsidRPr="00385529" w:rsidRDefault="00463675" w:rsidP="006A0FA0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A0FA0" w:rsidRPr="006A0FA0">
        <w:rPr>
          <w:rFonts w:ascii="Arial" w:hAnsi="Arial" w:cs="Arial"/>
          <w:bCs/>
        </w:rPr>
        <w:t>LTE_eMTC4-Core,</w:t>
      </w:r>
      <w:r w:rsidR="006A0FA0">
        <w:rPr>
          <w:rFonts w:ascii="Arial" w:hAnsi="Arial" w:cs="Arial"/>
          <w:bCs/>
        </w:rPr>
        <w:t xml:space="preserve"> </w:t>
      </w:r>
      <w:r w:rsidR="006A0FA0" w:rsidRPr="006A0FA0">
        <w:rPr>
          <w:rFonts w:ascii="Arial" w:hAnsi="Arial" w:cs="Arial"/>
          <w:bCs/>
        </w:rPr>
        <w:t>NB_IOTenh2-Core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303A72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C95E33">
        <w:rPr>
          <w:rFonts w:ascii="Arial" w:hAnsi="Arial" w:cs="Arial"/>
          <w:bCs/>
        </w:rPr>
        <w:t>Huawei</w:t>
      </w:r>
      <w:r w:rsidR="0078777E">
        <w:rPr>
          <w:rFonts w:ascii="Arial" w:hAnsi="Arial" w:cs="Arial"/>
          <w:bCs/>
        </w:rPr>
        <w:t xml:space="preserve"> </w:t>
      </w:r>
      <w:bookmarkStart w:id="0" w:name="_GoBack"/>
      <w:bookmarkEnd w:id="0"/>
      <w:r w:rsidR="00F23FFC">
        <w:rPr>
          <w:rFonts w:ascii="Arial" w:hAnsi="Arial" w:cs="Arial"/>
          <w:bCs/>
        </w:rPr>
        <w:t>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9E97BB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  <w:lang w:val="fi-FI" w:eastAsia="ja-JP"/>
        </w:rPr>
        <w:t>SA3</w:t>
      </w:r>
    </w:p>
    <w:p w14:paraId="4EFE95BE" w14:textId="6865E70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EE64C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33DEAE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A0FA0">
        <w:rPr>
          <w:rFonts w:cs="Arial"/>
          <w:b w:val="0"/>
          <w:bCs/>
        </w:rPr>
        <w:t>Odile Rollinger</w:t>
      </w:r>
    </w:p>
    <w:p w14:paraId="2748A78E" w14:textId="1F8BF2F9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6A0FA0">
        <w:rPr>
          <w:rFonts w:cs="Arial"/>
          <w:b w:val="0"/>
          <w:bCs/>
          <w:lang w:val="en-US"/>
        </w:rPr>
        <w:t>odile.rollinger</w:t>
      </w:r>
      <w:r w:rsidR="00C95E33">
        <w:rPr>
          <w:rFonts w:cs="Arial"/>
          <w:b w:val="0"/>
          <w:bCs/>
          <w:lang w:val="en-US"/>
        </w:rPr>
        <w:t>@huawei.com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34ED70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A0FA0" w:rsidRPr="006A0FA0">
        <w:rPr>
          <w:rFonts w:ascii="Arial" w:hAnsi="Arial" w:cs="Arial"/>
          <w:bCs/>
          <w:highlight w:val="yellow"/>
        </w:rPr>
        <w:t>Endorsed CRs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0A0140C1" w:rsidR="00E57BA2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thanks SA3 for their LS on EDT data integrity protection.</w:t>
      </w:r>
    </w:p>
    <w:p w14:paraId="185B84C5" w14:textId="795E5052" w:rsidR="00FB37DB" w:rsidRPr="00E7017E" w:rsidRDefault="00FB37DB" w:rsidP="00002FB2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three options for the case of multiple PDCP PDUs and would like to report the following feedback.</w:t>
      </w:r>
    </w:p>
    <w:p w14:paraId="75B0E40F" w14:textId="77777777" w:rsidR="00FB37DB" w:rsidRPr="00FB37DB" w:rsidRDefault="00FB37DB" w:rsidP="00FB37DB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b/>
          <w:lang w:val="en-US"/>
        </w:rPr>
      </w:pPr>
      <w:r w:rsidRPr="00FB37DB">
        <w:rPr>
          <w:rFonts w:ascii="Arial" w:hAnsi="Arial" w:cs="Arial"/>
          <w:b/>
          <w:lang w:val="en-US"/>
        </w:rPr>
        <w:t xml:space="preserve">Option 1: </w:t>
      </w:r>
      <w:r w:rsidRPr="00FB37DB">
        <w:rPr>
          <w:rFonts w:ascii="Arial" w:hAnsi="Arial" w:cs="Arial"/>
          <w:lang w:val="en-US"/>
        </w:rPr>
        <w:t xml:space="preserve">Predefined order of the </w:t>
      </w:r>
      <w:proofErr w:type="spellStart"/>
      <w:r w:rsidRPr="00FB37DB">
        <w:rPr>
          <w:rFonts w:ascii="Arial" w:hAnsi="Arial" w:cs="Arial"/>
          <w:lang w:val="en-US"/>
        </w:rPr>
        <w:t>HASHes</w:t>
      </w:r>
      <w:proofErr w:type="spellEnd"/>
      <w:r w:rsidRPr="00FB37DB">
        <w:rPr>
          <w:rFonts w:ascii="Arial" w:hAnsi="Arial" w:cs="Arial"/>
          <w:lang w:val="en-US"/>
        </w:rPr>
        <w:t xml:space="preserve"> of the PDCP PDUs</w:t>
      </w:r>
      <w:r w:rsidRPr="00FB37DB">
        <w:rPr>
          <w:rFonts w:ascii="Arial" w:hAnsi="Arial" w:cs="Arial"/>
          <w:b/>
          <w:lang w:val="en-US"/>
        </w:rPr>
        <w:t xml:space="preserve"> </w:t>
      </w:r>
    </w:p>
    <w:p w14:paraId="7A9E92DE" w14:textId="389171A7" w:rsidR="002633C1" w:rsidRDefault="00FB37DB" w:rsidP="00FB37DB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FB37DB">
        <w:rPr>
          <w:rFonts w:ascii="Arial" w:hAnsi="Arial" w:cs="Arial"/>
          <w:lang w:val="en-US"/>
        </w:rPr>
        <w:t xml:space="preserve">Option 1 can easily be implemented and specified. It has impact on PDCP (for the calculation and reporting of the HASH value for each PDU) and RRC </w:t>
      </w:r>
      <w:r w:rsidR="00933D31">
        <w:rPr>
          <w:rFonts w:ascii="Arial" w:hAnsi="Arial" w:cs="Arial"/>
          <w:lang w:val="en-US"/>
        </w:rPr>
        <w:t>(</w:t>
      </w:r>
      <w:r w:rsidRPr="00FB37DB">
        <w:rPr>
          <w:rFonts w:ascii="Arial" w:hAnsi="Arial" w:cs="Arial"/>
          <w:lang w:val="en-US"/>
        </w:rPr>
        <w:t xml:space="preserve">for the derivation of the </w:t>
      </w:r>
      <w:proofErr w:type="spellStart"/>
      <w:r w:rsidRPr="00FB37DB">
        <w:rPr>
          <w:rFonts w:ascii="Arial" w:hAnsi="Arial" w:cs="Arial"/>
          <w:lang w:val="en-US"/>
        </w:rPr>
        <w:t>shortResumeMAC</w:t>
      </w:r>
      <w:proofErr w:type="spellEnd"/>
      <w:r w:rsidRPr="00FB37DB">
        <w:rPr>
          <w:rFonts w:ascii="Arial" w:hAnsi="Arial" w:cs="Arial"/>
          <w:lang w:val="en-US"/>
        </w:rPr>
        <w:t>-I</w:t>
      </w:r>
      <w:r w:rsidR="00933D31">
        <w:rPr>
          <w:rFonts w:ascii="Arial" w:hAnsi="Arial" w:cs="Arial"/>
          <w:lang w:val="en-US"/>
        </w:rPr>
        <w:t>)</w:t>
      </w:r>
      <w:r w:rsidRPr="00FB37DB">
        <w:rPr>
          <w:rFonts w:ascii="Arial" w:hAnsi="Arial" w:cs="Arial"/>
          <w:lang w:val="en-US"/>
        </w:rPr>
        <w:t xml:space="preserve">. </w:t>
      </w:r>
      <w:r w:rsidR="004357F8">
        <w:rPr>
          <w:rFonts w:ascii="Arial" w:hAnsi="Arial" w:cs="Arial"/>
          <w:lang w:val="en-US"/>
        </w:rPr>
        <w:t xml:space="preserve"> For one </w:t>
      </w:r>
      <w:r w:rsidR="00EE64CF">
        <w:rPr>
          <w:rFonts w:ascii="Arial" w:hAnsi="Arial" w:cs="Arial"/>
          <w:lang w:val="en-US"/>
        </w:rPr>
        <w:t xml:space="preserve">DRB, </w:t>
      </w:r>
      <w:r w:rsidR="004357F8">
        <w:rPr>
          <w:rFonts w:ascii="Arial" w:hAnsi="Arial" w:cs="Arial"/>
          <w:lang w:val="en-US"/>
        </w:rPr>
        <w:t>t</w:t>
      </w:r>
      <w:r w:rsidRPr="00FB37DB">
        <w:rPr>
          <w:rFonts w:ascii="Arial" w:hAnsi="Arial" w:cs="Arial"/>
          <w:lang w:val="en-US"/>
        </w:rPr>
        <w:t xml:space="preserve">he order of the HASH values in the </w:t>
      </w:r>
      <w:proofErr w:type="spellStart"/>
      <w:r w:rsidRPr="00FB37DB">
        <w:rPr>
          <w:rFonts w:ascii="Arial" w:hAnsi="Arial" w:cs="Arial"/>
          <w:lang w:val="en-US"/>
        </w:rPr>
        <w:t>VarShortResumeMAC</w:t>
      </w:r>
      <w:proofErr w:type="spellEnd"/>
      <w:r w:rsidRPr="00FB37DB">
        <w:rPr>
          <w:rFonts w:ascii="Arial" w:hAnsi="Arial" w:cs="Arial"/>
          <w:lang w:val="en-US"/>
        </w:rPr>
        <w:t>-Input UE variable will be the same whether SN or COUNT is used</w:t>
      </w:r>
      <w:r>
        <w:rPr>
          <w:rFonts w:ascii="Arial" w:hAnsi="Arial" w:cs="Arial"/>
          <w:lang w:val="en-US"/>
        </w:rPr>
        <w:t xml:space="preserve"> as the SN is reset when initiating EDT.</w:t>
      </w:r>
    </w:p>
    <w:p w14:paraId="6474854E" w14:textId="77777777" w:rsidR="00FB37DB" w:rsidRPr="00FB37DB" w:rsidRDefault="00FB37DB" w:rsidP="00FB37DB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lang w:val="en-US"/>
        </w:rPr>
      </w:pPr>
      <w:r w:rsidRPr="00FB37DB">
        <w:rPr>
          <w:rFonts w:ascii="Arial" w:hAnsi="Arial" w:cs="Arial"/>
          <w:b/>
          <w:lang w:val="en-US"/>
        </w:rPr>
        <w:t>Option 2</w:t>
      </w:r>
      <w:r w:rsidRPr="00FB37DB">
        <w:rPr>
          <w:rFonts w:ascii="Arial" w:hAnsi="Arial" w:cs="Arial"/>
          <w:lang w:val="en-US"/>
        </w:rPr>
        <w:t xml:space="preserve">: Order of PDCP PDUs </w:t>
      </w:r>
      <w:proofErr w:type="spellStart"/>
      <w:r w:rsidRPr="00FB37DB">
        <w:rPr>
          <w:rFonts w:ascii="Arial" w:hAnsi="Arial" w:cs="Arial"/>
          <w:lang w:val="en-US"/>
        </w:rPr>
        <w:t>HASHes</w:t>
      </w:r>
      <w:proofErr w:type="spellEnd"/>
      <w:r w:rsidRPr="00FB37DB">
        <w:rPr>
          <w:rFonts w:ascii="Arial" w:hAnsi="Arial" w:cs="Arial"/>
          <w:lang w:val="en-US"/>
        </w:rPr>
        <w:t xml:space="preserve"> communicated to </w:t>
      </w:r>
      <w:proofErr w:type="spellStart"/>
      <w:r w:rsidRPr="00FB37DB">
        <w:rPr>
          <w:rFonts w:ascii="Arial" w:hAnsi="Arial" w:cs="Arial"/>
          <w:lang w:val="en-US"/>
        </w:rPr>
        <w:t>eNB</w:t>
      </w:r>
      <w:proofErr w:type="spellEnd"/>
    </w:p>
    <w:p w14:paraId="49047B48" w14:textId="1B17E662" w:rsidR="00FB37DB" w:rsidRDefault="00FB37DB" w:rsidP="00FB37DB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FB37DB">
        <w:rPr>
          <w:rFonts w:ascii="Arial" w:hAnsi="Arial" w:cs="Arial"/>
          <w:lang w:val="en-US"/>
        </w:rPr>
        <w:t>Option 2 has no benefit compared to option 1 and has drawback in terms of ASN.1 change and signaling overhead.</w:t>
      </w:r>
    </w:p>
    <w:p w14:paraId="092C28BD" w14:textId="77777777" w:rsidR="00FB37DB" w:rsidRPr="00FB37DB" w:rsidRDefault="00FB37DB" w:rsidP="00FB37DB">
      <w:pPr>
        <w:pStyle w:val="ListParagraph"/>
        <w:numPr>
          <w:ilvl w:val="0"/>
          <w:numId w:val="12"/>
        </w:numPr>
        <w:jc w:val="both"/>
        <w:rPr>
          <w:rFonts w:ascii="Arial" w:hAnsi="Arial" w:cs="Arial"/>
          <w:lang w:val="en-US"/>
        </w:rPr>
      </w:pPr>
      <w:r w:rsidRPr="00FB37DB">
        <w:rPr>
          <w:rFonts w:ascii="Arial" w:hAnsi="Arial" w:cs="Arial"/>
          <w:b/>
          <w:lang w:val="en-US"/>
        </w:rPr>
        <w:t>Option 3</w:t>
      </w:r>
      <w:r w:rsidRPr="00FB37DB">
        <w:rPr>
          <w:rFonts w:ascii="Arial" w:hAnsi="Arial" w:cs="Arial"/>
          <w:lang w:val="en-US"/>
        </w:rPr>
        <w:t>: Calculate a single HASH over all the UE UL data, e.g., after all PDCP PDUs have been assembled in the MAC layer.</w:t>
      </w:r>
    </w:p>
    <w:p w14:paraId="652AE54A" w14:textId="31BC82EB" w:rsidR="00FB37DB" w:rsidRDefault="00FB37DB" w:rsidP="00FB37DB">
      <w:pPr>
        <w:pStyle w:val="Header"/>
        <w:tabs>
          <w:tab w:val="clear" w:pos="4153"/>
          <w:tab w:val="clear" w:pos="8306"/>
        </w:tabs>
        <w:spacing w:after="120"/>
        <w:ind w:left="360"/>
        <w:rPr>
          <w:rFonts w:ascii="Arial" w:hAnsi="Arial" w:cs="Arial"/>
          <w:lang w:val="en-US"/>
        </w:rPr>
      </w:pPr>
      <w:r w:rsidRPr="00FB37DB">
        <w:rPr>
          <w:rFonts w:ascii="Arial" w:hAnsi="Arial" w:cs="Arial"/>
          <w:lang w:val="en-US"/>
        </w:rPr>
        <w:t>Option 3 is complex to implement and to specif</w:t>
      </w:r>
      <w:r>
        <w:rPr>
          <w:rFonts w:ascii="Arial" w:hAnsi="Arial" w:cs="Arial"/>
          <w:lang w:val="en-US"/>
        </w:rPr>
        <w:t xml:space="preserve">y. It has impact on RRC </w:t>
      </w:r>
      <w:r w:rsidR="00933D31">
        <w:rPr>
          <w:rFonts w:ascii="Arial" w:hAnsi="Arial" w:cs="Arial"/>
          <w:lang w:val="en-US"/>
        </w:rPr>
        <w:t>(</w:t>
      </w:r>
      <w:r w:rsidR="00933D31" w:rsidRPr="00FB37DB">
        <w:rPr>
          <w:rFonts w:ascii="Arial" w:hAnsi="Arial" w:cs="Arial"/>
          <w:lang w:val="en-US"/>
        </w:rPr>
        <w:t xml:space="preserve">for the derivation of the </w:t>
      </w:r>
      <w:proofErr w:type="spellStart"/>
      <w:r w:rsidR="00933D31" w:rsidRPr="00FB37DB">
        <w:rPr>
          <w:rFonts w:ascii="Arial" w:hAnsi="Arial" w:cs="Arial"/>
          <w:lang w:val="en-US"/>
        </w:rPr>
        <w:t>shortResumeMAC</w:t>
      </w:r>
      <w:proofErr w:type="spellEnd"/>
      <w:r w:rsidR="00933D31" w:rsidRPr="00FB37DB">
        <w:rPr>
          <w:rFonts w:ascii="Arial" w:hAnsi="Arial" w:cs="Arial"/>
          <w:lang w:val="en-US"/>
        </w:rPr>
        <w:t>-I</w:t>
      </w:r>
      <w:r w:rsidR="00933D31">
        <w:rPr>
          <w:rFonts w:ascii="Arial" w:hAnsi="Arial" w:cs="Arial"/>
          <w:lang w:val="en-US"/>
        </w:rPr>
        <w:t xml:space="preserve">) </w:t>
      </w:r>
      <w:r>
        <w:rPr>
          <w:rFonts w:ascii="Arial" w:hAnsi="Arial" w:cs="Arial"/>
          <w:lang w:val="en-US"/>
        </w:rPr>
        <w:t>and MAC</w:t>
      </w:r>
      <w:r w:rsidRPr="00FB37DB">
        <w:rPr>
          <w:rFonts w:ascii="Arial" w:hAnsi="Arial" w:cs="Arial"/>
          <w:lang w:val="en-US"/>
        </w:rPr>
        <w:t xml:space="preserve"> </w:t>
      </w:r>
      <w:r w:rsidR="00933D31" w:rsidRPr="00FB37DB">
        <w:rPr>
          <w:rFonts w:ascii="Arial" w:hAnsi="Arial" w:cs="Arial"/>
          <w:lang w:val="en-US"/>
        </w:rPr>
        <w:t xml:space="preserve">(for the calculation and reporting of the HASH value </w:t>
      </w:r>
      <w:r w:rsidR="00933D31">
        <w:rPr>
          <w:rFonts w:ascii="Arial" w:hAnsi="Arial" w:cs="Arial"/>
          <w:lang w:val="en-US"/>
        </w:rPr>
        <w:t xml:space="preserve">on the DTCH </w:t>
      </w:r>
      <w:r w:rsidR="000914AF">
        <w:rPr>
          <w:rFonts w:ascii="Arial" w:hAnsi="Arial" w:cs="Arial"/>
          <w:lang w:val="en-US"/>
        </w:rPr>
        <w:t>S</w:t>
      </w:r>
      <w:r w:rsidR="00933D31">
        <w:rPr>
          <w:rFonts w:ascii="Arial" w:hAnsi="Arial" w:cs="Arial"/>
          <w:lang w:val="en-US"/>
        </w:rPr>
        <w:t>DUs</w:t>
      </w:r>
      <w:r w:rsidR="00933D31" w:rsidRPr="00FB37DB">
        <w:rPr>
          <w:rFonts w:ascii="Arial" w:hAnsi="Arial" w:cs="Arial"/>
          <w:lang w:val="en-US"/>
        </w:rPr>
        <w:t xml:space="preserve">) </w:t>
      </w:r>
      <w:r w:rsidRPr="00FB37DB">
        <w:rPr>
          <w:rFonts w:ascii="Arial" w:hAnsi="Arial" w:cs="Arial"/>
          <w:lang w:val="en-US"/>
        </w:rPr>
        <w:t xml:space="preserve">and requires to change to the modelling of the random access procedure for initial access, it also puts additional constraints on the UE processing time. </w:t>
      </w:r>
    </w:p>
    <w:p w14:paraId="6E4D2C9A" w14:textId="77777777" w:rsidR="00FB37DB" w:rsidRDefault="00FB37D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03C34EAE" w14:textId="24104814" w:rsidR="00FB37DB" w:rsidRDefault="00FB37D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 above analysis, RAN2 support</w:t>
      </w:r>
      <w:r w:rsidR="00A0123E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option 1 and has endorsed the attached CRs, conditional to the approval of the corresponding SA3 CR. </w:t>
      </w:r>
    </w:p>
    <w:p w14:paraId="76AE1A5D" w14:textId="77777777" w:rsidR="00FB37DB" w:rsidRPr="00E7017E" w:rsidRDefault="00FB37DB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CA6425A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B37DB">
        <w:rPr>
          <w:rFonts w:ascii="Arial" w:hAnsi="Arial" w:cs="Arial"/>
          <w:b/>
        </w:rPr>
        <w:t>SA3</w:t>
      </w:r>
      <w:r w:rsidR="00111F63">
        <w:rPr>
          <w:rFonts w:ascii="Arial" w:hAnsi="Arial" w:cs="Arial"/>
          <w:b/>
        </w:rPr>
        <w:t>:</w:t>
      </w:r>
    </w:p>
    <w:p w14:paraId="184F9EFB" w14:textId="49E27A07" w:rsidR="00AB7B91" w:rsidRDefault="002A6E4C" w:rsidP="00951454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respectfully asks </w:t>
      </w:r>
      <w:r w:rsidR="00FB37DB">
        <w:rPr>
          <w:rFonts w:ascii="Arial" w:hAnsi="Arial" w:cs="Arial"/>
        </w:rPr>
        <w:t>SA3</w:t>
      </w:r>
      <w:r w:rsidR="00CB6C4B">
        <w:rPr>
          <w:rFonts w:ascii="Arial" w:hAnsi="Arial" w:cs="Arial"/>
        </w:rPr>
        <w:t xml:space="preserve"> to </w:t>
      </w:r>
      <w:r w:rsidR="00FB37DB">
        <w:rPr>
          <w:rFonts w:ascii="Arial" w:hAnsi="Arial" w:cs="Arial"/>
        </w:rPr>
        <w:t>take the above feedback into account and proceed accordingly.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4AAEC100" w14:textId="2444308F" w:rsidR="00222A01" w:rsidRDefault="00222A01" w:rsidP="00222A0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>3GPP</w:t>
      </w:r>
      <w:r>
        <w:rPr>
          <w:rFonts w:ascii="Arial" w:hAnsi="Arial" w:cs="Arial"/>
          <w:bCs/>
        </w:rPr>
        <w:t xml:space="preserve"> RAN2#105bis</w:t>
      </w:r>
      <w:r w:rsidRPr="00984727">
        <w:rPr>
          <w:rFonts w:ascii="Arial" w:hAnsi="Arial" w:cs="Arial"/>
          <w:bCs/>
        </w:rPr>
        <w:t xml:space="preserve">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8</w:t>
      </w:r>
      <w:r w:rsidRPr="00984727">
        <w:rPr>
          <w:rFonts w:ascii="Arial" w:hAnsi="Arial" w:cs="Arial"/>
          <w:bCs/>
        </w:rPr>
        <w:t xml:space="preserve"> - 1</w:t>
      </w:r>
      <w:r>
        <w:rPr>
          <w:rFonts w:ascii="Arial" w:hAnsi="Arial" w:cs="Arial"/>
          <w:bCs/>
        </w:rPr>
        <w:t>2</w:t>
      </w:r>
      <w:r w:rsidRPr="0098472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Apr, </w:t>
      </w:r>
      <w:r w:rsidRPr="00984727">
        <w:rPr>
          <w:rFonts w:ascii="Arial" w:hAnsi="Arial" w:cs="Arial"/>
          <w:bCs/>
        </w:rPr>
        <w:t>201</w:t>
      </w:r>
      <w:r>
        <w:rPr>
          <w:rFonts w:ascii="Arial" w:hAnsi="Arial" w:cs="Arial"/>
          <w:bCs/>
        </w:rPr>
        <w:t>9</w:t>
      </w:r>
      <w:r w:rsidRPr="00984727">
        <w:rPr>
          <w:rFonts w:ascii="Arial" w:hAnsi="Arial" w:cs="Arial"/>
          <w:bCs/>
        </w:rPr>
        <w:t xml:space="preserve">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B37DB">
        <w:rPr>
          <w:rFonts w:ascii="Arial" w:hAnsi="Arial" w:cs="Arial"/>
          <w:bCs/>
        </w:rPr>
        <w:t>China, Xi’an</w:t>
      </w:r>
    </w:p>
    <w:p w14:paraId="5CF74A77" w14:textId="6498DC5B" w:rsidR="00463675" w:rsidRPr="00FB37DB" w:rsidRDefault="00222A01" w:rsidP="00E43F0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FB37DB">
        <w:rPr>
          <w:rFonts w:ascii="Arial" w:hAnsi="Arial" w:cs="Arial"/>
          <w:bCs/>
          <w:lang w:val="sv-SE"/>
        </w:rPr>
        <w:t>3GPP RAN2#106</w:t>
      </w:r>
      <w:r w:rsidRPr="00FB37DB">
        <w:rPr>
          <w:rFonts w:ascii="Arial" w:hAnsi="Arial" w:cs="Arial"/>
          <w:bCs/>
          <w:lang w:val="sv-SE"/>
        </w:rPr>
        <w:tab/>
      </w:r>
      <w:r w:rsidRPr="00FB37DB">
        <w:rPr>
          <w:rFonts w:ascii="Arial" w:hAnsi="Arial" w:cs="Arial"/>
          <w:bCs/>
          <w:lang w:val="sv-SE"/>
        </w:rPr>
        <w:tab/>
        <w:t>13 -</w:t>
      </w:r>
      <w:r w:rsidR="00B92890" w:rsidRPr="00FB37DB">
        <w:rPr>
          <w:rFonts w:ascii="Arial" w:hAnsi="Arial" w:cs="Arial"/>
          <w:bCs/>
          <w:lang w:val="sv-SE"/>
        </w:rPr>
        <w:t xml:space="preserve"> </w:t>
      </w:r>
      <w:r w:rsidRPr="00FB37DB">
        <w:rPr>
          <w:rFonts w:ascii="Arial" w:hAnsi="Arial" w:cs="Arial"/>
          <w:bCs/>
          <w:lang w:val="sv-SE"/>
        </w:rPr>
        <w:t>17 May</w:t>
      </w:r>
      <w:r w:rsidR="00B92890" w:rsidRPr="00FB37DB">
        <w:rPr>
          <w:rFonts w:ascii="Arial" w:hAnsi="Arial" w:cs="Arial"/>
          <w:bCs/>
          <w:lang w:val="sv-SE"/>
        </w:rPr>
        <w:t xml:space="preserve">, 2019   </w:t>
      </w:r>
      <w:r w:rsidR="00B92890" w:rsidRPr="00FB37DB">
        <w:rPr>
          <w:rFonts w:ascii="Arial" w:hAnsi="Arial" w:cs="Arial"/>
          <w:bCs/>
          <w:lang w:val="sv-SE"/>
        </w:rPr>
        <w:tab/>
        <w:t xml:space="preserve"> </w:t>
      </w:r>
      <w:r w:rsidR="00B92890" w:rsidRPr="00FB37DB">
        <w:rPr>
          <w:rFonts w:ascii="Arial" w:hAnsi="Arial" w:cs="Arial"/>
          <w:bCs/>
          <w:lang w:val="sv-SE"/>
        </w:rPr>
        <w:tab/>
      </w:r>
      <w:r w:rsidR="001E3D88" w:rsidRPr="00FB37DB">
        <w:rPr>
          <w:rFonts w:ascii="Arial" w:hAnsi="Arial" w:cs="Arial"/>
          <w:bCs/>
          <w:lang w:val="sv-SE"/>
        </w:rPr>
        <w:tab/>
      </w:r>
      <w:r w:rsidR="00FB37DB" w:rsidRPr="00FB37DB">
        <w:rPr>
          <w:rFonts w:ascii="Arial" w:hAnsi="Arial" w:cs="Arial"/>
          <w:bCs/>
          <w:lang w:val="sv-SE"/>
        </w:rPr>
        <w:t>USA, Reno</w:t>
      </w:r>
    </w:p>
    <w:sectPr w:rsidR="00463675" w:rsidRPr="00FB37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BE75B" w14:textId="77777777" w:rsidR="00700F05" w:rsidRDefault="00700F05">
      <w:r>
        <w:separator/>
      </w:r>
    </w:p>
  </w:endnote>
  <w:endnote w:type="continuationSeparator" w:id="0">
    <w:p w14:paraId="0A4E8BC4" w14:textId="77777777" w:rsidR="00700F05" w:rsidRDefault="0070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AA6378" w14:textId="77777777" w:rsidR="00700F05" w:rsidRDefault="00700F05">
      <w:r>
        <w:separator/>
      </w:r>
    </w:p>
  </w:footnote>
  <w:footnote w:type="continuationSeparator" w:id="0">
    <w:p w14:paraId="086DAF35" w14:textId="77777777" w:rsidR="00700F05" w:rsidRDefault="00700F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202ADB"/>
    <w:multiLevelType w:val="hybridMultilevel"/>
    <w:tmpl w:val="A4AE594A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02FB2"/>
    <w:rsid w:val="00030895"/>
    <w:rsid w:val="0003565A"/>
    <w:rsid w:val="0003719B"/>
    <w:rsid w:val="00045511"/>
    <w:rsid w:val="00083185"/>
    <w:rsid w:val="000914AF"/>
    <w:rsid w:val="000A043C"/>
    <w:rsid w:val="000D113A"/>
    <w:rsid w:val="000F12FD"/>
    <w:rsid w:val="000F4133"/>
    <w:rsid w:val="00100273"/>
    <w:rsid w:val="001063EA"/>
    <w:rsid w:val="00111F63"/>
    <w:rsid w:val="00137772"/>
    <w:rsid w:val="00140B4F"/>
    <w:rsid w:val="00142B3B"/>
    <w:rsid w:val="001451EB"/>
    <w:rsid w:val="001576BB"/>
    <w:rsid w:val="00163858"/>
    <w:rsid w:val="00177DA3"/>
    <w:rsid w:val="001918E2"/>
    <w:rsid w:val="001B008D"/>
    <w:rsid w:val="001D2108"/>
    <w:rsid w:val="001E10DE"/>
    <w:rsid w:val="001E3D88"/>
    <w:rsid w:val="001E4ACD"/>
    <w:rsid w:val="002061D9"/>
    <w:rsid w:val="002202CE"/>
    <w:rsid w:val="00220708"/>
    <w:rsid w:val="00222A01"/>
    <w:rsid w:val="00222A4F"/>
    <w:rsid w:val="00223EE3"/>
    <w:rsid w:val="0024067D"/>
    <w:rsid w:val="00247029"/>
    <w:rsid w:val="00254238"/>
    <w:rsid w:val="00261C7D"/>
    <w:rsid w:val="002633C1"/>
    <w:rsid w:val="00270DF0"/>
    <w:rsid w:val="0027716B"/>
    <w:rsid w:val="00282DA9"/>
    <w:rsid w:val="00283A52"/>
    <w:rsid w:val="00285851"/>
    <w:rsid w:val="002A0310"/>
    <w:rsid w:val="002A542F"/>
    <w:rsid w:val="002A6E4C"/>
    <w:rsid w:val="002D095E"/>
    <w:rsid w:val="002D19E3"/>
    <w:rsid w:val="002F165F"/>
    <w:rsid w:val="0030138D"/>
    <w:rsid w:val="0030356A"/>
    <w:rsid w:val="00306B64"/>
    <w:rsid w:val="003100EB"/>
    <w:rsid w:val="003221D8"/>
    <w:rsid w:val="00324418"/>
    <w:rsid w:val="003277A4"/>
    <w:rsid w:val="003341F9"/>
    <w:rsid w:val="00335FAB"/>
    <w:rsid w:val="003632EE"/>
    <w:rsid w:val="003807F6"/>
    <w:rsid w:val="00383231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57F8"/>
    <w:rsid w:val="00437F70"/>
    <w:rsid w:val="00452B0D"/>
    <w:rsid w:val="00453779"/>
    <w:rsid w:val="00463675"/>
    <w:rsid w:val="0049187C"/>
    <w:rsid w:val="00496D50"/>
    <w:rsid w:val="004B4ABB"/>
    <w:rsid w:val="004C38FD"/>
    <w:rsid w:val="004C6071"/>
    <w:rsid w:val="004D26FE"/>
    <w:rsid w:val="004E2356"/>
    <w:rsid w:val="004F3AA9"/>
    <w:rsid w:val="0050174F"/>
    <w:rsid w:val="00501F64"/>
    <w:rsid w:val="00505F59"/>
    <w:rsid w:val="005321CC"/>
    <w:rsid w:val="00552305"/>
    <w:rsid w:val="00557D6F"/>
    <w:rsid w:val="00591547"/>
    <w:rsid w:val="005921A6"/>
    <w:rsid w:val="00594DA5"/>
    <w:rsid w:val="005B613A"/>
    <w:rsid w:val="005C373E"/>
    <w:rsid w:val="005C7689"/>
    <w:rsid w:val="005C778B"/>
    <w:rsid w:val="005D1733"/>
    <w:rsid w:val="005D236F"/>
    <w:rsid w:val="005D558D"/>
    <w:rsid w:val="005D5906"/>
    <w:rsid w:val="005E5DB4"/>
    <w:rsid w:val="005F236F"/>
    <w:rsid w:val="005F7506"/>
    <w:rsid w:val="005F7637"/>
    <w:rsid w:val="00600AB6"/>
    <w:rsid w:val="00633743"/>
    <w:rsid w:val="00636694"/>
    <w:rsid w:val="006422FD"/>
    <w:rsid w:val="00642CAC"/>
    <w:rsid w:val="006431E6"/>
    <w:rsid w:val="00667F66"/>
    <w:rsid w:val="0067303B"/>
    <w:rsid w:val="006775AB"/>
    <w:rsid w:val="0068536E"/>
    <w:rsid w:val="006A0FA0"/>
    <w:rsid w:val="006A473B"/>
    <w:rsid w:val="006D1114"/>
    <w:rsid w:val="006F7688"/>
    <w:rsid w:val="00700F05"/>
    <w:rsid w:val="00701A2B"/>
    <w:rsid w:val="00705B5E"/>
    <w:rsid w:val="007822EF"/>
    <w:rsid w:val="0078777E"/>
    <w:rsid w:val="00787EAC"/>
    <w:rsid w:val="007A671D"/>
    <w:rsid w:val="007B4BA8"/>
    <w:rsid w:val="00806E3A"/>
    <w:rsid w:val="00826D52"/>
    <w:rsid w:val="0084501F"/>
    <w:rsid w:val="00845F63"/>
    <w:rsid w:val="0084604E"/>
    <w:rsid w:val="008612CD"/>
    <w:rsid w:val="008617E2"/>
    <w:rsid w:val="00865ED7"/>
    <w:rsid w:val="00881F64"/>
    <w:rsid w:val="008831D9"/>
    <w:rsid w:val="00883DB4"/>
    <w:rsid w:val="00893EFA"/>
    <w:rsid w:val="00894F1B"/>
    <w:rsid w:val="008B1552"/>
    <w:rsid w:val="008C3B56"/>
    <w:rsid w:val="008D1B54"/>
    <w:rsid w:val="008F358E"/>
    <w:rsid w:val="008F581B"/>
    <w:rsid w:val="00907392"/>
    <w:rsid w:val="00916145"/>
    <w:rsid w:val="00923E7C"/>
    <w:rsid w:val="00932291"/>
    <w:rsid w:val="00933D31"/>
    <w:rsid w:val="00941A45"/>
    <w:rsid w:val="00950DE4"/>
    <w:rsid w:val="00951454"/>
    <w:rsid w:val="00952417"/>
    <w:rsid w:val="0096221E"/>
    <w:rsid w:val="009778A3"/>
    <w:rsid w:val="00984727"/>
    <w:rsid w:val="00992050"/>
    <w:rsid w:val="009B2EB9"/>
    <w:rsid w:val="009C35DE"/>
    <w:rsid w:val="009D594E"/>
    <w:rsid w:val="009D59F1"/>
    <w:rsid w:val="009E27E2"/>
    <w:rsid w:val="009E5C7E"/>
    <w:rsid w:val="009E6BE9"/>
    <w:rsid w:val="00A0123E"/>
    <w:rsid w:val="00A1282E"/>
    <w:rsid w:val="00A12ABA"/>
    <w:rsid w:val="00A1443B"/>
    <w:rsid w:val="00A151A0"/>
    <w:rsid w:val="00A245CA"/>
    <w:rsid w:val="00A3454C"/>
    <w:rsid w:val="00A40236"/>
    <w:rsid w:val="00A45BD7"/>
    <w:rsid w:val="00A47A67"/>
    <w:rsid w:val="00A56D45"/>
    <w:rsid w:val="00A6412A"/>
    <w:rsid w:val="00A64F79"/>
    <w:rsid w:val="00A810F4"/>
    <w:rsid w:val="00A8524C"/>
    <w:rsid w:val="00A90774"/>
    <w:rsid w:val="00AA637B"/>
    <w:rsid w:val="00AB7B91"/>
    <w:rsid w:val="00AD0350"/>
    <w:rsid w:val="00AE5661"/>
    <w:rsid w:val="00AF3FA4"/>
    <w:rsid w:val="00B146AB"/>
    <w:rsid w:val="00B255A7"/>
    <w:rsid w:val="00B33A9B"/>
    <w:rsid w:val="00B544D2"/>
    <w:rsid w:val="00B5648B"/>
    <w:rsid w:val="00B66CC7"/>
    <w:rsid w:val="00B70E77"/>
    <w:rsid w:val="00B92890"/>
    <w:rsid w:val="00B95CD1"/>
    <w:rsid w:val="00BB0CAD"/>
    <w:rsid w:val="00BC381D"/>
    <w:rsid w:val="00BE1F84"/>
    <w:rsid w:val="00BE7CC9"/>
    <w:rsid w:val="00BF32CE"/>
    <w:rsid w:val="00BF73FB"/>
    <w:rsid w:val="00C021DE"/>
    <w:rsid w:val="00C231ED"/>
    <w:rsid w:val="00C2354D"/>
    <w:rsid w:val="00C51C0C"/>
    <w:rsid w:val="00C52AEB"/>
    <w:rsid w:val="00C750D8"/>
    <w:rsid w:val="00C95E33"/>
    <w:rsid w:val="00CB171E"/>
    <w:rsid w:val="00CB6C4B"/>
    <w:rsid w:val="00CE45DA"/>
    <w:rsid w:val="00D24338"/>
    <w:rsid w:val="00D40BEF"/>
    <w:rsid w:val="00D42DF3"/>
    <w:rsid w:val="00D65530"/>
    <w:rsid w:val="00D74A1C"/>
    <w:rsid w:val="00D75660"/>
    <w:rsid w:val="00D75B0B"/>
    <w:rsid w:val="00D82B81"/>
    <w:rsid w:val="00D876BF"/>
    <w:rsid w:val="00D96342"/>
    <w:rsid w:val="00DC6C67"/>
    <w:rsid w:val="00DD52D3"/>
    <w:rsid w:val="00DF7F04"/>
    <w:rsid w:val="00E43F0F"/>
    <w:rsid w:val="00E5415D"/>
    <w:rsid w:val="00E57BA2"/>
    <w:rsid w:val="00E7017E"/>
    <w:rsid w:val="00E73827"/>
    <w:rsid w:val="00E83F3C"/>
    <w:rsid w:val="00EC2503"/>
    <w:rsid w:val="00ED133C"/>
    <w:rsid w:val="00ED4B16"/>
    <w:rsid w:val="00EE64CF"/>
    <w:rsid w:val="00EE7818"/>
    <w:rsid w:val="00F11820"/>
    <w:rsid w:val="00F17587"/>
    <w:rsid w:val="00F23FFC"/>
    <w:rsid w:val="00F54C66"/>
    <w:rsid w:val="00F9445C"/>
    <w:rsid w:val="00FB37DB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C95E33"/>
    <w:pPr>
      <w:spacing w:after="120"/>
    </w:pPr>
    <w:rPr>
      <w:rFonts w:ascii="Arial" w:eastAsia="MS Mincho" w:hAnsi="Arial"/>
      <w:lang w:val="en-GB"/>
    </w:rPr>
  </w:style>
  <w:style w:type="character" w:customStyle="1" w:styleId="CRCoverPageZchn">
    <w:name w:val="CR Cover Page Zchn"/>
    <w:link w:val="CRCoverPage"/>
    <w:rsid w:val="00C95E33"/>
    <w:rPr>
      <w:rFonts w:ascii="Arial" w:eastAsia="MS Mincho" w:hAnsi="Arial"/>
      <w:lang w:val="en-GB"/>
    </w:rPr>
  </w:style>
  <w:style w:type="paragraph" w:styleId="ListParagraph">
    <w:name w:val="List Paragraph"/>
    <w:basedOn w:val="Normal"/>
    <w:uiPriority w:val="34"/>
    <w:qFormat/>
    <w:rsid w:val="00FB37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Provvedi</dc:creator>
  <cp:keywords/>
  <dc:description/>
  <cp:lastModifiedBy>Odile</cp:lastModifiedBy>
  <cp:revision>5</cp:revision>
  <cp:lastPrinted>2002-04-23T00:10:00Z</cp:lastPrinted>
  <dcterms:created xsi:type="dcterms:W3CDTF">2019-02-12T10:30:00Z</dcterms:created>
  <dcterms:modified xsi:type="dcterms:W3CDTF">2019-02-14T16:48:00Z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(3)OHULgz664muo66HHwSpJqHcWPJjK8hTZkc2Wl8IsV5UwRMHSqt06MgXX9A0WaEaGekA8C3Xu
lQw7PsFHnBeBX0RsPHsdsgLngJ/neJyUpiTBYbhVYYIGNG+UALEphPcPqZ8cXnWb7J3Bjmq6
qsSwTKNVLJrGbgImQSxZ2pM8UPP2j42NScZPIGeejSq6Ngfg43up2unw3MF6WCsIAlBPiB8s
M5GZWR+yjW8/nnSvJo</vt:lpwstr>
  </property>
  <property fmtid="{D5CDD505-2E9C-101B-9397-08002B2CF9AE}" pid="3" name="_2015_ms_pID_7253431">
    <vt:lpwstr>aCC9nn5oNxQUhSres7LGOBGI3jD7cs2Sj93LAzjR1AR5t83ajgfpCb
UNaqGDc8DyNf5h1bVBAS5U/813KUcbOMPWqJfspAxEey3N31Ba/PeeL31Dbou4TZxSHCTDME
xSp4dba2FQKBueilf3SKBcpZ0TG9xWb7iRYsqBt8WQ1OrL99EK4M6rtV93u0H2sRd9cAJQEO
Jm37mbNVR+TuWEzU1o6rnr9rhADJPs+0didZ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1550162822</vt:lpwstr>
  </property>
</Properties>
</file>